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bookmarkStart w:id="0" w:name="_GoBack"/>
      <w:bookmarkEnd w:id="0"/>
      <w:r>
        <w:t>账户业务申请表-机构一般户</w:t>
      </w:r>
    </w:p>
    <w:p>
      <w:pPr>
        <w:pStyle w:val="3"/>
        <w:spacing w:line="225" w:lineRule="auto"/>
        <w:ind w:left="111" w:right="270"/>
      </w:pPr>
      <w:r>
        <w:t>特别提示：请在填写前详阅申请表业务办理须知。如遇选择项，请在“</w:t>
      </w:r>
      <w:r>
        <w:rPr>
          <w:b w:val="0"/>
          <w:spacing w:val="2"/>
        </w:rPr>
        <w:t>□</w:t>
      </w:r>
      <w:r>
        <w:rPr>
          <w:spacing w:val="-12"/>
        </w:rPr>
        <w:t>”内打“√”。打</w:t>
      </w:r>
      <w:r>
        <w:rPr>
          <w:spacing w:val="3"/>
        </w:rPr>
        <w:t>*</w:t>
      </w:r>
      <w:r>
        <w:t>栏目为新开账户必填项目，其他业务填写请遵</w:t>
      </w:r>
      <w:r>
        <w:rPr>
          <w:rFonts w:hint="eastAsia"/>
        </w:rPr>
        <w:t>攀赢</w:t>
      </w:r>
      <w:r>
        <w:t>基金指导。</w:t>
      </w: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0"/>
        <w:gridCol w:w="8224"/>
        <w:gridCol w:w="8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atLeast"/>
        </w:trPr>
        <w:tc>
          <w:tcPr>
            <w:tcW w:w="1280" w:type="dxa"/>
          </w:tcPr>
          <w:p>
            <w:pPr>
              <w:pStyle w:val="12"/>
              <w:spacing w:before="11"/>
              <w:rPr>
                <w:b/>
                <w:sz w:val="12"/>
              </w:rPr>
            </w:pPr>
          </w:p>
          <w:p>
            <w:pPr>
              <w:pStyle w:val="12"/>
              <w:spacing w:line="225" w:lineRule="auto"/>
              <w:ind w:left="365" w:right="499" w:hanging="46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*业务</w:t>
            </w:r>
            <w:r>
              <w:rPr>
                <w:b/>
                <w:sz w:val="18"/>
              </w:rPr>
              <w:t>类型</w:t>
            </w:r>
          </w:p>
        </w:tc>
        <w:tc>
          <w:tcPr>
            <w:tcW w:w="9076" w:type="dxa"/>
            <w:gridSpan w:val="2"/>
          </w:tcPr>
          <w:p>
            <w:pPr>
              <w:pStyle w:val="12"/>
              <w:spacing w:before="141"/>
              <w:rPr>
                <w:sz w:val="18"/>
              </w:rPr>
            </w:pPr>
            <w:r>
              <w:rPr>
                <w:sz w:val="18"/>
              </w:rPr>
              <w:t>□新开交易账户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基金账户登记   □取消基金账户登记   □交易账户销户   □交易密码挂失   □经办人变更</w:t>
            </w:r>
          </w:p>
          <w:p>
            <w:pPr>
              <w:pStyle w:val="12"/>
              <w:tabs>
                <w:tab w:val="left" w:pos="8840"/>
              </w:tabs>
              <w:spacing w:before="134"/>
              <w:ind w:left="4" w:right="-44"/>
              <w:rPr>
                <w:sz w:val="18"/>
              </w:rPr>
            </w:pPr>
            <w:r>
              <w:rPr>
                <w:sz w:val="18"/>
              </w:rPr>
              <w:t>□信息变更（请具体说明变更项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_）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280" w:type="dxa"/>
            <w:tcBorders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141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*投资者名称：</w:t>
            </w:r>
            <w:r>
              <w:rPr>
                <w:rFonts w:ascii="Times New Roman" w:eastAsia="Times New Roman"/>
                <w:b/>
                <w:bCs/>
                <w:sz w:val="18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兴旺证券股份有限公司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4325"/>
                <w:tab w:val="left" w:pos="9108"/>
              </w:tabs>
              <w:spacing w:before="65"/>
              <w:ind w:left="4" w:right="-44"/>
              <w:rPr>
                <w:sz w:val="18"/>
              </w:rPr>
            </w:pPr>
            <w:r>
              <w:rPr>
                <w:sz w:val="18"/>
              </w:rPr>
              <w:t>基金账号（新开户免填）：</w:t>
            </w:r>
            <w:r>
              <w:rPr>
                <w:b/>
                <w:color w:val="FF0000"/>
                <w:sz w:val="18"/>
                <w:u w:val="single"/>
              </w:rPr>
              <w:t xml:space="preserve"> 可不填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交易账号（新开户免填）：</w:t>
            </w:r>
            <w:r>
              <w:rPr>
                <w:b/>
                <w:color w:val="FF0000"/>
                <w:sz w:val="18"/>
                <w:u w:val="single"/>
              </w:rPr>
              <w:t xml:space="preserve"> </w:t>
            </w:r>
            <w:r>
              <w:rPr>
                <w:rFonts w:hint="eastAsia"/>
                <w:b/>
                <w:color w:val="FF0000"/>
                <w:sz w:val="18"/>
                <w:u w:val="single"/>
              </w:rPr>
              <w:t>0088</w:t>
            </w:r>
            <w:r>
              <w:rPr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25"/>
                <w:tab w:val="left" w:pos="9108"/>
              </w:tabs>
              <w:spacing w:before="65"/>
              <w:ind w:left="4" w:right="-44"/>
              <w:rPr>
                <w:sz w:val="18"/>
              </w:rPr>
            </w:pPr>
            <w:r>
              <w:rPr>
                <w:rFonts w:hint="eastAsia"/>
                <w:sz w:val="18"/>
              </w:rPr>
              <w:t>基金/资管公司（新开户选填）：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rFonts w:hint="eastAsia"/>
                <w:b/>
                <w:color w:val="FF0000"/>
                <w:sz w:val="18"/>
                <w:u w:val="single"/>
              </w:rPr>
              <w:t>平安</w:t>
            </w:r>
            <w:r>
              <w:rPr>
                <w:b/>
                <w:color w:val="FF0000"/>
                <w:sz w:val="18"/>
                <w:u w:val="single"/>
              </w:rPr>
              <w:t>、嘉实、</w:t>
            </w:r>
            <w:r>
              <w:rPr>
                <w:rFonts w:hint="eastAsia"/>
                <w:b/>
                <w:color w:val="FF0000"/>
                <w:sz w:val="18"/>
                <w:u w:val="single"/>
              </w:rPr>
              <w:t>银华</w:t>
            </w:r>
            <w:r>
              <w:rPr>
                <w:b/>
                <w:color w:val="FF0000"/>
                <w:sz w:val="18"/>
                <w:u w:val="single"/>
              </w:rPr>
              <w:t xml:space="preserve">、诺安、上银、华夏、东吴   </w:t>
            </w:r>
            <w:r>
              <w:rPr>
                <w:rFonts w:hint="eastAsia"/>
                <w:color w:val="FF0000"/>
                <w:sz w:val="18"/>
                <w:u w:val="single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营业执照</w:t>
            </w:r>
            <w:r>
              <w:rPr>
                <w:spacing w:val="71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b/>
                <w:bCs/>
                <w:color w:val="FF0000"/>
                <w:sz w:val="18"/>
                <w:u w:val="single"/>
              </w:rPr>
              <w:t>913100000000008888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2</w:t>
            </w:r>
            <w:r>
              <w:rPr>
                <w:b/>
                <w:bCs/>
                <w:color w:val="FF0000"/>
                <w:sz w:val="18"/>
                <w:u w:val="single"/>
              </w:rPr>
              <w:t>026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.</w:t>
            </w:r>
            <w:r>
              <w:rPr>
                <w:b/>
                <w:bCs/>
                <w:color w:val="FF0000"/>
                <w:sz w:val="18"/>
                <w:u w:val="single"/>
              </w:rPr>
              <w:t>12.15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*注册地：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上海市静安区X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XX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路8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号8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08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室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1912"/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*办公地：□同注册地</w:t>
            </w:r>
            <w:r>
              <w:rPr>
                <w:sz w:val="18"/>
              </w:rPr>
              <w:tab/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其他地址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上海市浦东新区X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XX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路8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号8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08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室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*经营范围：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证券经纪、证券投资咨询等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1821"/>
                <w:tab w:val="left" w:pos="2570"/>
                <w:tab w:val="left" w:pos="4425"/>
                <w:tab w:val="left" w:pos="9108"/>
              </w:tabs>
              <w:spacing w:before="2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*企业性质：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国企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□民企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 xml:space="preserve">□合资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*注册资本：</w:t>
            </w:r>
            <w:r>
              <w:rPr>
                <w:rFonts w:ascii="Times New Roman" w:hAnsi="Times New Roman" w:eastAsia="Times New Roman"/>
                <w:color w:val="FF0000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bCs/>
                <w:color w:val="FF0000"/>
                <w:sz w:val="18"/>
                <w:u w:val="single"/>
              </w:rPr>
              <w:t>5000.00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万元整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2543"/>
              </w:tabs>
              <w:spacing w:before="68"/>
              <w:ind w:left="4"/>
              <w:rPr>
                <w:sz w:val="18"/>
              </w:rPr>
            </w:pPr>
            <w:r>
              <w:rPr>
                <w:sz w:val="18"/>
              </w:rPr>
              <w:t>*是否为下列金融机构：□否</w:t>
            </w:r>
            <w:r>
              <w:rPr>
                <w:sz w:val="18"/>
              </w:rPr>
              <w:tab/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是（勾选“是”请继续填写以下细分类别）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1144"/>
                <w:tab w:val="left" w:pos="2375"/>
                <w:tab w:val="left" w:pos="4802"/>
                <w:tab w:val="left" w:pos="5942"/>
                <w:tab w:val="left" w:pos="7080"/>
                <w:tab w:val="left" w:pos="8218"/>
              </w:tabs>
              <w:spacing w:before="68" w:line="327" w:lineRule="exact"/>
              <w:ind w:left="4" w:right="-15"/>
              <w:rPr>
                <w:sz w:val="18"/>
              </w:rPr>
            </w:pP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证券公司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□期货公司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□基金管理公司及其子公司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□商业银行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□保险公司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□信托公司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□财务公司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spacing w:before="15"/>
              <w:ind w:left="365"/>
              <w:rPr>
                <w:b/>
                <w:sz w:val="18"/>
              </w:rPr>
            </w:pPr>
            <w:r>
              <w:rPr>
                <w:b/>
                <w:sz w:val="18"/>
              </w:rPr>
              <w:t>客户</w:t>
            </w: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2390"/>
                <w:tab w:val="left" w:pos="4776"/>
                <w:tab w:val="left" w:pos="7260"/>
              </w:tabs>
              <w:spacing w:before="121" w:line="284" w:lineRule="exact"/>
              <w:ind w:left="4"/>
              <w:rPr>
                <w:sz w:val="18"/>
              </w:rPr>
            </w:pPr>
            <w:r>
              <w:rPr>
                <w:sz w:val="18"/>
              </w:rPr>
              <w:t>□协会备案证券公司子公司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□协会备案期货公司子公司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□协会备案私募基金管理人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□合格境外机构投资者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spacing w:line="304" w:lineRule="exact"/>
              <w:ind w:left="365"/>
              <w:rPr>
                <w:b/>
                <w:sz w:val="18"/>
              </w:rPr>
            </w:pPr>
            <w:r>
              <w:rPr>
                <w:b/>
                <w:sz w:val="18"/>
              </w:rPr>
              <w:t>基本</w:t>
            </w:r>
          </w:p>
          <w:p>
            <w:pPr>
              <w:pStyle w:val="12"/>
              <w:spacing w:before="52" w:line="284" w:lineRule="exact"/>
              <w:ind w:left="365"/>
              <w:rPr>
                <w:b/>
                <w:sz w:val="18"/>
              </w:rPr>
            </w:pPr>
            <w:r>
              <w:rPr>
                <w:b/>
                <w:sz w:val="18"/>
              </w:rPr>
              <w:t>信息</w:t>
            </w: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spacing w:before="164"/>
              <w:ind w:left="4"/>
              <w:rPr>
                <w:sz w:val="18"/>
              </w:rPr>
            </w:pPr>
            <w:r>
              <w:rPr>
                <w:sz w:val="18"/>
              </w:rPr>
              <w:t>（QFII）</w:t>
            </w:r>
            <w:r>
              <w:rPr>
                <w:spacing w:val="1"/>
                <w:sz w:val="18"/>
              </w:rPr>
              <w:t xml:space="preserve"> □人民币合格境外机构投资者</w:t>
            </w:r>
            <w:r>
              <w:rPr>
                <w:sz w:val="18"/>
              </w:rPr>
              <w:t>（RQFII）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</w:tcBorders>
          </w:tcPr>
          <w:p>
            <w:pPr>
              <w:pStyle w:val="12"/>
              <w:tabs>
                <w:tab w:val="left" w:pos="7670"/>
              </w:tabs>
              <w:spacing w:line="304" w:lineRule="exact"/>
              <w:ind w:left="4" w:right="-44"/>
              <w:rPr>
                <w:sz w:val="18"/>
              </w:rPr>
            </w:pPr>
            <w:r>
              <w:rPr>
                <w:sz w:val="18"/>
              </w:rPr>
              <w:t>*如为上述金融机构，请填写资格许可证号码：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b/>
                <w:bCs/>
                <w:sz w:val="18"/>
                <w:u w:val="single"/>
              </w:rPr>
              <w:t xml:space="preserve"> </w:t>
            </w:r>
            <w:r>
              <w:rPr>
                <w:b/>
                <w:bCs/>
                <w:color w:val="FF0000"/>
                <w:sz w:val="18"/>
                <w:u w:val="single"/>
              </w:rPr>
              <w:t>913100000000008888</w:t>
            </w:r>
            <w:r>
              <w:rPr>
                <w:b/>
                <w:bCs/>
                <w:sz w:val="18"/>
                <w:u w:val="single"/>
              </w:rPr>
              <w:t xml:space="preserve"> </w:t>
            </w:r>
            <w:r>
              <w:rPr>
                <w:b/>
                <w:bCs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b/>
                <w:spacing w:val="-1"/>
                <w:sz w:val="18"/>
              </w:rPr>
              <w:t>*</w:t>
            </w:r>
            <w:r>
              <w:rPr>
                <w:rFonts w:hint="eastAsia"/>
                <w:sz w:val="18"/>
              </w:rPr>
              <w:t>资格许可证有效期：</w:t>
            </w:r>
            <w:r>
              <w:rPr>
                <w:rFonts w:hint="eastAsia"/>
                <w:b/>
                <w:bCs/>
                <w:sz w:val="18"/>
                <w:u w:val="single"/>
              </w:rPr>
              <w:t xml:space="preserve"> 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2</w:t>
            </w:r>
            <w:r>
              <w:rPr>
                <w:b/>
                <w:bCs/>
                <w:color w:val="FF0000"/>
                <w:sz w:val="18"/>
                <w:u w:val="single"/>
              </w:rPr>
              <w:t>025.12.15</w:t>
            </w:r>
            <w:r>
              <w:rPr>
                <w:rFonts w:hint="eastAsia"/>
                <w:b/>
                <w:bCs/>
                <w:sz w:val="18"/>
                <w:u w:val="single"/>
              </w:rPr>
              <w:t xml:space="preserve"> </w:t>
            </w:r>
            <w:r>
              <w:rPr>
                <w:b/>
                <w:bCs/>
                <w:sz w:val="18"/>
                <w:u w:val="single"/>
              </w:rPr>
              <w:t xml:space="preserve">  </w:t>
            </w:r>
            <w:r>
              <w:rPr>
                <w:sz w:val="18"/>
                <w:u w:val="single"/>
              </w:rPr>
              <w:t xml:space="preserve">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8224" w:type="dxa"/>
          </w:tcPr>
          <w:p>
            <w:pPr>
              <w:pStyle w:val="12"/>
              <w:spacing w:before="17"/>
              <w:rPr>
                <w:b/>
                <w:sz w:val="11"/>
              </w:rPr>
            </w:pPr>
          </w:p>
          <w:p>
            <w:pPr>
              <w:pStyle w:val="12"/>
              <w:spacing w:before="1" w:line="321" w:lineRule="exact"/>
              <w:ind w:left="4" w:right="-15"/>
              <w:rPr>
                <w:sz w:val="18"/>
              </w:rPr>
            </w:pPr>
            <w:r>
              <w:rPr>
                <w:sz w:val="18"/>
              </w:rPr>
              <w:t>是否同时符合下列条件的法人或者其他组织：1.最近 1</w:t>
            </w:r>
            <w:r>
              <w:rPr>
                <w:spacing w:val="2"/>
                <w:sz w:val="18"/>
              </w:rPr>
              <w:t xml:space="preserve"> 年末净资产不低于 </w:t>
            </w:r>
            <w:r>
              <w:rPr>
                <w:sz w:val="18"/>
              </w:rPr>
              <w:t>2000</w:t>
            </w:r>
            <w:r>
              <w:rPr>
                <w:spacing w:val="12"/>
                <w:sz w:val="18"/>
              </w:rPr>
              <w:t xml:space="preserve"> 万元</w:t>
            </w:r>
            <w:r>
              <w:rPr>
                <w:sz w:val="18"/>
              </w:rPr>
              <w:t>；2.最近 1</w:t>
            </w:r>
            <w:r>
              <w:rPr>
                <w:spacing w:val="8"/>
                <w:sz w:val="18"/>
              </w:rPr>
              <w:t xml:space="preserve"> 年末金</w:t>
            </w:r>
          </w:p>
          <w:p>
            <w:pPr>
              <w:pStyle w:val="12"/>
              <w:spacing w:line="321" w:lineRule="exact"/>
              <w:ind w:left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融资产不低于 </w:t>
            </w:r>
            <w:r>
              <w:rPr>
                <w:sz w:val="18"/>
              </w:rPr>
              <w:t>1000</w:t>
            </w:r>
            <w:r>
              <w:rPr>
                <w:spacing w:val="11"/>
                <w:sz w:val="18"/>
              </w:rPr>
              <w:t xml:space="preserve"> 万元</w:t>
            </w:r>
            <w:r>
              <w:rPr>
                <w:sz w:val="18"/>
              </w:rPr>
              <w:t>；3</w:t>
            </w:r>
            <w:r>
              <w:rPr>
                <w:spacing w:val="-3"/>
                <w:sz w:val="18"/>
              </w:rPr>
              <w:t xml:space="preserve">.具有 </w:t>
            </w:r>
            <w:r>
              <w:rPr>
                <w:sz w:val="18"/>
              </w:rPr>
              <w:t>2 年以上证券、基金、期货、黄金、外汇等投资经历。</w:t>
            </w:r>
          </w:p>
        </w:tc>
        <w:tc>
          <w:tcPr>
            <w:tcW w:w="852" w:type="dxa"/>
          </w:tcPr>
          <w:p>
            <w:pPr>
              <w:pStyle w:val="12"/>
              <w:spacing w:before="141"/>
              <w:ind w:left="275"/>
              <w:rPr>
                <w:sz w:val="18"/>
              </w:rPr>
            </w:pP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是</w:t>
            </w:r>
          </w:p>
          <w:p>
            <w:pPr>
              <w:pStyle w:val="12"/>
              <w:spacing w:before="134" w:line="304" w:lineRule="exact"/>
              <w:ind w:left="275"/>
              <w:rPr>
                <w:sz w:val="18"/>
              </w:rPr>
            </w:pPr>
            <w:r>
              <w:rPr>
                <w:sz w:val="18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bottom w:val="nil"/>
            </w:tcBorders>
          </w:tcPr>
          <w:p>
            <w:pPr>
              <w:pStyle w:val="12"/>
              <w:tabs>
                <w:tab w:val="left" w:pos="2580"/>
                <w:tab w:val="left" w:pos="4392"/>
                <w:tab w:val="left" w:pos="9108"/>
              </w:tabs>
              <w:spacing w:before="141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*法定代表人/负责人姓名：</w:t>
            </w:r>
            <w:r>
              <w:rPr>
                <w:sz w:val="18"/>
                <w:u w:val="single"/>
              </w:rPr>
              <w:tab/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张三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>*</w:t>
            </w:r>
            <w:r>
              <w:rPr>
                <w:sz w:val="18"/>
              </w:rPr>
              <w:t>证件类型：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身份证</w:t>
            </w:r>
            <w:r>
              <w:rPr>
                <w:spacing w:val="70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3</w:t>
            </w:r>
            <w:r>
              <w:rPr>
                <w:b/>
                <w:bCs/>
                <w:color w:val="FF0000"/>
                <w:sz w:val="18"/>
                <w:u w:val="single"/>
              </w:rPr>
              <w:t>10109198608088888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>*</w:t>
            </w:r>
            <w:r>
              <w:rPr>
                <w:sz w:val="18"/>
              </w:rPr>
              <w:t>证件有效期：</w:t>
            </w:r>
            <w:r>
              <w:rPr>
                <w:rFonts w:ascii="Times New Roman" w:eastAsia="Times New Roman"/>
                <w:b/>
                <w:bCs/>
                <w:sz w:val="18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2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026.12.15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66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*实际控制人：</w:t>
            </w:r>
            <w:r>
              <w:rPr>
                <w:rFonts w:ascii="Times New Roman" w:eastAsia="Times New Roman"/>
                <w:b/>
                <w:bCs/>
                <w:sz w:val="18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张三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身份证</w:t>
            </w:r>
            <w:r>
              <w:rPr>
                <w:spacing w:val="70"/>
                <w:sz w:val="18"/>
              </w:rPr>
              <w:t xml:space="preserve"> </w:t>
            </w:r>
            <w:r>
              <w:rPr>
                <w:sz w:val="18"/>
              </w:rPr>
              <w:t xml:space="preserve">□营业执照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□其他（请详述）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3</w:t>
            </w:r>
            <w:r>
              <w:rPr>
                <w:b/>
                <w:bCs/>
                <w:color w:val="FF0000"/>
                <w:sz w:val="18"/>
                <w:u w:val="single"/>
              </w:rPr>
              <w:t>10109198608088888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2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026.12.15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spacing w:before="65"/>
              <w:ind w:left="4"/>
              <w:rPr>
                <w:sz w:val="18"/>
              </w:rPr>
            </w:pPr>
            <w:r>
              <w:rPr>
                <w:sz w:val="18"/>
              </w:rPr>
              <w:t>*委托交易方式：（勾选则视为阅读并同意签署相关协议）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280" w:type="dxa"/>
            <w:tcBorders>
              <w:top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</w:tcBorders>
          </w:tcPr>
          <w:p>
            <w:pPr>
              <w:pStyle w:val="12"/>
              <w:tabs>
                <w:tab w:val="left" w:pos="1648"/>
              </w:tabs>
              <w:spacing w:before="67" w:line="304" w:lineRule="exact"/>
              <w:ind w:left="4"/>
              <w:rPr>
                <w:sz w:val="18"/>
              </w:rPr>
            </w:pP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传真交易</w:t>
            </w:r>
            <w:r>
              <w:rPr>
                <w:sz w:val="18"/>
              </w:rPr>
              <w:tab/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网上交易</w:t>
            </w:r>
          </w:p>
        </w:tc>
      </w:tr>
    </w:tbl>
    <w:p>
      <w:pPr>
        <w:spacing w:line="304" w:lineRule="exact"/>
        <w:rPr>
          <w:sz w:val="18"/>
        </w:rPr>
        <w:sectPr>
          <w:headerReference r:id="rId3" w:type="default"/>
          <w:footerReference r:id="rId4" w:type="default"/>
          <w:type w:val="continuous"/>
          <w:pgSz w:w="11900" w:h="16850"/>
          <w:pgMar w:top="1560" w:right="580" w:bottom="1440" w:left="740" w:header="1018" w:footer="686" w:gutter="0"/>
          <w:pgNumType w:start="1"/>
          <w:cols w:space="720" w:num="1"/>
          <w:docGrid w:linePitch="299" w:charSpace="0"/>
        </w:sectPr>
      </w:pPr>
    </w:p>
    <w:p>
      <w:pPr>
        <w:spacing w:before="17"/>
        <w:rPr>
          <w:b/>
          <w:sz w:val="16"/>
        </w:rPr>
      </w:pPr>
    </w:p>
    <w:tbl>
      <w:tblPr>
        <w:tblStyle w:val="10"/>
        <w:tblW w:w="0" w:type="auto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88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3" w:hRule="atLeast"/>
        </w:trPr>
        <w:tc>
          <w:tcPr>
            <w:tcW w:w="1419" w:type="dxa"/>
          </w:tcPr>
          <w:p>
            <w:pPr>
              <w:pStyle w:val="12"/>
              <w:spacing w:before="9"/>
              <w:rPr>
                <w:b/>
                <w:sz w:val="34"/>
              </w:rPr>
            </w:pPr>
          </w:p>
          <w:p>
            <w:pPr>
              <w:pStyle w:val="12"/>
              <w:spacing w:line="276" w:lineRule="auto"/>
              <w:ind w:left="432" w:right="569" w:hanging="44"/>
              <w:jc w:val="both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*银行</w:t>
            </w:r>
            <w:r>
              <w:rPr>
                <w:b/>
                <w:sz w:val="18"/>
              </w:rPr>
              <w:t>账户信息</w:t>
            </w:r>
          </w:p>
        </w:tc>
        <w:tc>
          <w:tcPr>
            <w:tcW w:w="8803" w:type="dxa"/>
          </w:tcPr>
          <w:p>
            <w:pPr>
              <w:pStyle w:val="12"/>
              <w:tabs>
                <w:tab w:val="left" w:pos="4231"/>
                <w:tab w:val="left" w:pos="4322"/>
                <w:tab w:val="left" w:pos="8835"/>
              </w:tabs>
              <w:spacing w:before="98" w:line="434" w:lineRule="auto"/>
              <w:ind w:left="1" w:right="-44"/>
              <w:jc w:val="both"/>
              <w:rPr>
                <w:sz w:val="18"/>
              </w:rPr>
            </w:pPr>
            <w:r>
              <w:rPr>
                <w:sz w:val="18"/>
              </w:rPr>
              <w:t>账户户名：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兴旺证券股份有限公司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银行账号：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1</w:t>
            </w:r>
            <w:r>
              <w:rPr>
                <w:b/>
                <w:bCs/>
                <w:color w:val="FF0000"/>
                <w:sz w:val="18"/>
                <w:u w:val="single"/>
              </w:rPr>
              <w:t>001263419208888888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开户网点名称：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招商银行陆家嘴支行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大额支付号：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1</w:t>
            </w:r>
            <w:r>
              <w:rPr>
                <w:b/>
                <w:bCs/>
                <w:color w:val="FF0000"/>
                <w:sz w:val="18"/>
                <w:u w:val="single"/>
              </w:rPr>
              <w:t>02990088765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账户名称中如有数字或符号，请勾选：□中文半角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□中文全角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□英文半角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□英文全角</w:t>
            </w:r>
          </w:p>
          <w:p>
            <w:pPr>
              <w:pStyle w:val="12"/>
              <w:spacing w:before="4"/>
              <w:ind w:left="1"/>
              <w:rPr>
                <w:b/>
                <w:bCs/>
                <w:sz w:val="15"/>
              </w:rPr>
            </w:pPr>
            <w:r>
              <w:rPr>
                <w:b/>
                <w:bCs/>
                <w:sz w:val="15"/>
              </w:rPr>
              <w:t>（此账户将作为认申购、赎回、分红、退款等业务指定收/付款账户，请详细填写）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8" w:hRule="atLeast"/>
        </w:trPr>
        <w:tc>
          <w:tcPr>
            <w:tcW w:w="1419" w:type="dxa"/>
          </w:tcPr>
          <w:p>
            <w:pPr>
              <w:pStyle w:val="12"/>
              <w:rPr>
                <w:b/>
                <w:sz w:val="24"/>
              </w:rPr>
            </w:pPr>
          </w:p>
          <w:p>
            <w:pPr>
              <w:pStyle w:val="12"/>
              <w:spacing w:before="1"/>
              <w:rPr>
                <w:b/>
                <w:sz w:val="34"/>
              </w:rPr>
            </w:pPr>
          </w:p>
          <w:p>
            <w:pPr>
              <w:pStyle w:val="12"/>
              <w:spacing w:line="276" w:lineRule="auto"/>
              <w:ind w:left="432" w:right="523" w:hanging="89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经办人</w:t>
            </w:r>
            <w:r>
              <w:rPr>
                <w:b/>
                <w:sz w:val="18"/>
              </w:rPr>
              <w:t>信息</w:t>
            </w:r>
          </w:p>
        </w:tc>
        <w:tc>
          <w:tcPr>
            <w:tcW w:w="8803" w:type="dxa"/>
          </w:tcPr>
          <w:p>
            <w:pPr>
              <w:pStyle w:val="12"/>
              <w:tabs>
                <w:tab w:val="left" w:pos="4402"/>
                <w:tab w:val="left" w:pos="8835"/>
              </w:tabs>
              <w:spacing w:before="141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*经办人姓名：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李四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*证件类型：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 xml:space="preserve">身份证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02"/>
                <w:tab w:val="left" w:pos="8835"/>
              </w:tabs>
              <w:spacing w:before="134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3</w:t>
            </w:r>
            <w:r>
              <w:rPr>
                <w:b/>
                <w:bCs/>
                <w:color w:val="FF0000"/>
                <w:sz w:val="18"/>
                <w:u w:val="single"/>
              </w:rPr>
              <w:t>10105198808088888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b/>
                <w:bCs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b/>
                <w:bCs/>
                <w:color w:val="FF0000"/>
                <w:sz w:val="18"/>
                <w:u w:val="single"/>
              </w:rPr>
              <w:t>2026.12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,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15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02"/>
                <w:tab w:val="left" w:pos="8835"/>
              </w:tabs>
              <w:spacing w:before="132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*固定电话：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0</w:t>
            </w:r>
            <w:r>
              <w:rPr>
                <w:b/>
                <w:bCs/>
                <w:color w:val="FF0000"/>
                <w:sz w:val="18"/>
                <w:u w:val="single"/>
              </w:rPr>
              <w:t>21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-</w:t>
            </w:r>
            <w:r>
              <w:rPr>
                <w:b/>
                <w:bCs/>
                <w:color w:val="FF0000"/>
                <w:sz w:val="18"/>
                <w:u w:val="single"/>
              </w:rPr>
              <w:t>65558888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*手机：</w:t>
            </w:r>
            <w:r>
              <w:rPr>
                <w:rFonts w:ascii="Times New Roman" w:eastAsia="Times New Roman"/>
                <w:b/>
                <w:bCs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b/>
                <w:bCs/>
                <w:color w:val="FF0000"/>
                <w:sz w:val="18"/>
                <w:u w:val="single"/>
              </w:rPr>
              <w:t>13918188888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16"/>
                <w:tab w:val="left" w:pos="8835"/>
              </w:tabs>
              <w:spacing w:before="134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*Email：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8</w:t>
            </w:r>
            <w:r>
              <w:rPr>
                <w:b/>
                <w:bCs/>
                <w:color w:val="FF0000"/>
                <w:sz w:val="18"/>
                <w:u w:val="single"/>
              </w:rPr>
              <w:t>8888888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@</w:t>
            </w:r>
            <w:r>
              <w:rPr>
                <w:b/>
                <w:bCs/>
                <w:color w:val="FF0000"/>
                <w:sz w:val="18"/>
                <w:u w:val="single"/>
              </w:rPr>
              <w:t>163.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com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*邮编：</w:t>
            </w:r>
            <w:r>
              <w:rPr>
                <w:rFonts w:ascii="Times New Roman" w:eastAsia="Times New Roman"/>
                <w:b/>
                <w:bCs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b/>
                <w:bCs/>
                <w:color w:val="FF0000"/>
                <w:sz w:val="18"/>
                <w:u w:val="single"/>
              </w:rPr>
              <w:t>2000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0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1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545"/>
                <w:tab w:val="left" w:pos="8835"/>
              </w:tabs>
              <w:spacing w:line="460" w:lineRule="atLeast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*材料寄送地址：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 xml:space="preserve">不需要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□同办公地址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□其他地址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指定传真（开通传真交易必填</w:t>
            </w:r>
            <w:r>
              <w:rPr>
                <w:spacing w:val="-89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hAnsi="Times New Roman" w:eastAsia="Times New Roman"/>
                <w:b/>
                <w:bCs/>
                <w:color w:val="FF0000"/>
                <w:sz w:val="18"/>
                <w:u w:val="single"/>
              </w:rPr>
              <w:t xml:space="preserve"> 021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FF0000"/>
                <w:sz w:val="18"/>
                <w:u w:val="single"/>
              </w:rPr>
              <w:t>-</w:t>
            </w:r>
            <w:r>
              <w:rPr>
                <w:rFonts w:ascii="Times New Roman" w:hAnsi="Times New Roman" w:eastAsia="Times New Roman"/>
                <w:b/>
                <w:bCs/>
                <w:color w:val="FF0000"/>
                <w:sz w:val="18"/>
                <w:u w:val="single"/>
              </w:rPr>
              <w:t>65559999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419" w:type="dxa"/>
          </w:tcPr>
          <w:p>
            <w:pPr>
              <w:pStyle w:val="12"/>
              <w:spacing w:before="127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*诚信记录</w:t>
            </w:r>
          </w:p>
        </w:tc>
        <w:tc>
          <w:tcPr>
            <w:tcW w:w="8803" w:type="dxa"/>
          </w:tcPr>
          <w:p>
            <w:pPr>
              <w:pStyle w:val="12"/>
              <w:tabs>
                <w:tab w:val="left" w:pos="8835"/>
              </w:tabs>
              <w:spacing w:before="141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是否有不良诚信记录？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 xml:space="preserve">无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 xml:space="preserve">□有（请详述）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1419" w:type="dxa"/>
          </w:tcPr>
          <w:p>
            <w:pPr>
              <w:pStyle w:val="12"/>
              <w:spacing w:before="2"/>
              <w:rPr>
                <w:b/>
                <w:sz w:val="19"/>
              </w:rPr>
            </w:pPr>
          </w:p>
          <w:p>
            <w:pPr>
              <w:pStyle w:val="12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*其他</w:t>
            </w:r>
          </w:p>
        </w:tc>
        <w:tc>
          <w:tcPr>
            <w:tcW w:w="8803" w:type="dxa"/>
          </w:tcPr>
          <w:p>
            <w:pPr>
              <w:pStyle w:val="12"/>
              <w:tabs>
                <w:tab w:val="left" w:pos="2548"/>
                <w:tab w:val="left" w:pos="3086"/>
                <w:tab w:val="left" w:pos="4857"/>
                <w:tab w:val="left" w:pos="5086"/>
                <w:tab w:val="left" w:pos="8461"/>
                <w:tab w:val="left" w:pos="8492"/>
              </w:tabs>
              <w:spacing w:before="13" w:line="460" w:lineRule="atLeast"/>
              <w:ind w:left="1" w:right="118"/>
              <w:rPr>
                <w:sz w:val="18"/>
              </w:rPr>
            </w:pPr>
            <w:r>
              <w:rPr>
                <w:sz w:val="18"/>
              </w:rPr>
              <w:t xml:space="preserve">本本账户是否沿用已有备案材料：□否    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是（材料备案编码：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5" w:hRule="atLeast"/>
        </w:trPr>
        <w:tc>
          <w:tcPr>
            <w:tcW w:w="1419" w:type="dxa"/>
          </w:tcPr>
          <w:p>
            <w:pPr>
              <w:pStyle w:val="12"/>
              <w:rPr>
                <w:b/>
                <w:sz w:val="24"/>
              </w:rPr>
            </w:pPr>
          </w:p>
          <w:p>
            <w:pPr>
              <w:pStyle w:val="12"/>
              <w:spacing w:before="5"/>
              <w:rPr>
                <w:b/>
                <w:sz w:val="15"/>
              </w:rPr>
            </w:pPr>
          </w:p>
          <w:p>
            <w:pPr>
              <w:pStyle w:val="12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*声明</w:t>
            </w:r>
          </w:p>
        </w:tc>
        <w:tc>
          <w:tcPr>
            <w:tcW w:w="8803" w:type="dxa"/>
          </w:tcPr>
          <w:p>
            <w:pPr>
              <w:pStyle w:val="12"/>
              <w:spacing w:line="225" w:lineRule="auto"/>
              <w:ind w:left="1" w:right="-44"/>
              <w:rPr>
                <w:b/>
                <w:sz w:val="18"/>
              </w:rPr>
            </w:pPr>
            <w:r>
              <w:rPr>
                <w:b/>
                <w:sz w:val="18"/>
              </w:rPr>
              <w:t>本机构保证所进行的交易行为及资金来源均合法合规，所提交的信息文件均真实、准确、完整，否则将自行承担</w:t>
            </w:r>
            <w:r>
              <w:rPr>
                <w:b/>
                <w:spacing w:val="-1"/>
                <w:sz w:val="18"/>
              </w:rPr>
              <w:t>相应法律责任。本机构自愿履行基金投资人的各项义务，自愿承担基金投资风险。本机构承诺，若任何信息变更</w:t>
            </w:r>
            <w:r>
              <w:rPr>
                <w:b/>
                <w:sz w:val="18"/>
              </w:rPr>
              <w:t>将及时提交信息变更申请。若贵司有合理依据认为本机构不按规定提供信息，或所提供的信息不真实、不准确、不完整，本机构将依法自行承担相应法律责任，贵司有权拒绝向本机构销售基金产品或者提供服务。</w:t>
            </w:r>
          </w:p>
          <w:p>
            <w:pPr>
              <w:pStyle w:val="12"/>
              <w:tabs>
                <w:tab w:val="left" w:pos="4365"/>
              </w:tabs>
              <w:spacing w:before="65"/>
              <w:ind w:left="1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授权经办人签字确认处：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李四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</w:tbl>
    <w:p>
      <w:pPr>
        <w:pStyle w:val="3"/>
        <w:spacing w:before="3" w:line="225" w:lineRule="auto"/>
        <w:ind w:left="112" w:right="266"/>
      </w:pPr>
      <w:r>
        <w:rPr>
          <w:spacing w:val="-2"/>
        </w:rPr>
        <w:t>特别说明：上海</w:t>
      </w:r>
      <w:r>
        <w:rPr>
          <w:rFonts w:hint="eastAsia"/>
          <w:spacing w:val="-2"/>
        </w:rPr>
        <w:t>攀赢</w:t>
      </w:r>
      <w:r>
        <w:rPr>
          <w:spacing w:val="-2"/>
        </w:rPr>
        <w:t xml:space="preserve">基金销售有限公司需要客户在开户完成后 </w:t>
      </w:r>
      <w:r>
        <w:t>10</w:t>
      </w:r>
      <w:r>
        <w:rPr>
          <w:spacing w:val="-4"/>
        </w:rPr>
        <w:t xml:space="preserve"> 个工作日内提供所有的开户材料原件留档，如果客户在此时间段</w:t>
      </w:r>
      <w:r>
        <w:t>内无法提供，则我司有权暂停客户的网上交易和传真交易功能，直到收到客户的开户材料原件。</w:t>
      </w:r>
    </w:p>
    <w:p>
      <w:pPr>
        <w:rPr>
          <w:b/>
          <w:sz w:val="24"/>
        </w:rPr>
      </w:pPr>
    </w:p>
    <w:p>
      <w:pPr>
        <w:rPr>
          <w:b/>
          <w:sz w:val="24"/>
        </w:rPr>
      </w:pPr>
    </w:p>
    <w:p>
      <w:pPr>
        <w:rPr>
          <w:b/>
          <w:sz w:val="24"/>
        </w:rPr>
      </w:pPr>
    </w:p>
    <w:p>
      <w:pPr>
        <w:spacing w:before="15"/>
        <w:rPr>
          <w:b/>
          <w:sz w:val="28"/>
        </w:rPr>
      </w:pPr>
    </w:p>
    <w:p>
      <w:pPr>
        <w:tabs>
          <w:tab w:val="left" w:pos="5604"/>
        </w:tabs>
        <w:spacing w:line="323" w:lineRule="exact"/>
        <w:ind w:left="112"/>
        <w:rPr>
          <w:sz w:val="18"/>
        </w:rPr>
      </w:pPr>
      <w:r>
        <w:rPr>
          <w:b/>
          <w:sz w:val="18"/>
        </w:rPr>
        <w:t>机构公章：</w:t>
      </w:r>
      <w:r>
        <w:rPr>
          <w:b/>
          <w:sz w:val="18"/>
        </w:rPr>
        <w:tab/>
      </w:r>
      <w:r>
        <w:rPr>
          <w:sz w:val="18"/>
        </w:rPr>
        <w:t>销售机构盖章：</w:t>
      </w:r>
    </w:p>
    <w:p>
      <w:pPr>
        <w:tabs>
          <w:tab w:val="left" w:pos="5602"/>
        </w:tabs>
        <w:spacing w:line="312" w:lineRule="exact"/>
        <w:ind w:left="112"/>
        <w:rPr>
          <w:sz w:val="18"/>
        </w:rPr>
      </w:pPr>
      <w:r>
        <w:rPr>
          <w:sz w:val="18"/>
        </w:rPr>
        <w:t>（新开户盖单位公章；账户资料变更盖预留印鉴）</w:t>
      </w:r>
      <w:r>
        <w:rPr>
          <w:sz w:val="18"/>
        </w:rPr>
        <w:tab/>
      </w:r>
    </w:p>
    <w:p>
      <w:pPr>
        <w:tabs>
          <w:tab w:val="left" w:pos="5604"/>
        </w:tabs>
        <w:spacing w:line="311" w:lineRule="exact"/>
        <w:ind w:left="112"/>
        <w:rPr>
          <w:b/>
          <w:sz w:val="18"/>
        </w:rPr>
      </w:pPr>
      <w:r>
        <w:rPr>
          <w:b/>
          <w:sz w:val="18"/>
        </w:rPr>
        <w:t>法人章：</w:t>
      </w:r>
      <w:r>
        <w:rPr>
          <w:rFonts w:hint="eastAsia"/>
          <w:b/>
          <w:sz w:val="18"/>
        </w:rPr>
        <w:t xml:space="preserve"> </w:t>
      </w:r>
      <w:r>
        <w:rPr>
          <w:b/>
          <w:sz w:val="18"/>
        </w:rPr>
        <w:t xml:space="preserve">                                                                                        </w:t>
      </w:r>
      <w:r>
        <w:rPr>
          <w:sz w:val="18"/>
        </w:rPr>
        <w:t>销售机构操作人：</w:t>
      </w:r>
    </w:p>
    <w:p>
      <w:pPr>
        <w:tabs>
          <w:tab w:val="left" w:pos="5604"/>
        </w:tabs>
        <w:spacing w:line="311" w:lineRule="exact"/>
        <w:ind w:left="112"/>
        <w:rPr>
          <w:sz w:val="18"/>
        </w:rPr>
      </w:pPr>
      <w:r>
        <w:rPr>
          <w:rFonts w:hint="eastAsia"/>
          <w:b/>
          <w:sz w:val="18"/>
        </w:rPr>
        <w:t>经办人签字：</w:t>
      </w:r>
      <w:r>
        <w:rPr>
          <w:rFonts w:hint="eastAsia"/>
          <w:b/>
          <w:color w:val="FF0000"/>
          <w:sz w:val="18"/>
        </w:rPr>
        <w:t>李四</w:t>
      </w:r>
      <w:r>
        <w:rPr>
          <w:b/>
          <w:sz w:val="18"/>
        </w:rPr>
        <w:tab/>
      </w:r>
      <w:r>
        <w:rPr>
          <w:sz w:val="18"/>
        </w:rPr>
        <w:t>销售机构复核人：</w:t>
      </w:r>
    </w:p>
    <w:p>
      <w:pPr>
        <w:tabs>
          <w:tab w:val="left" w:pos="2001"/>
          <w:tab w:val="left" w:pos="3081"/>
          <w:tab w:val="left" w:pos="5600"/>
          <w:tab w:val="left" w:pos="7495"/>
          <w:tab w:val="left" w:pos="8576"/>
          <w:tab w:val="left" w:pos="9656"/>
        </w:tabs>
        <w:spacing w:line="322" w:lineRule="exact"/>
        <w:ind w:left="112"/>
        <w:rPr>
          <w:sz w:val="18"/>
        </w:rPr>
      </w:pPr>
      <w:r>
        <w:rPr>
          <w:b/>
          <w:sz w:val="18"/>
        </w:rPr>
        <w:t>申请日期：</w:t>
      </w:r>
      <w:r>
        <w:rPr>
          <w:rFonts w:hint="eastAsia"/>
          <w:b/>
          <w:sz w:val="18"/>
        </w:rPr>
        <w:t xml:space="preserve"> </w:t>
      </w:r>
      <w:r>
        <w:rPr>
          <w:b/>
          <w:sz w:val="18"/>
          <w:u w:val="single"/>
        </w:rPr>
        <w:t xml:space="preserve">  </w:t>
      </w:r>
      <w:r>
        <w:rPr>
          <w:b/>
          <w:bCs/>
          <w:sz w:val="18"/>
          <w:u w:val="single"/>
        </w:rPr>
        <w:t xml:space="preserve"> </w:t>
      </w:r>
      <w:r>
        <w:rPr>
          <w:rFonts w:ascii="Times New Roman" w:eastAsia="Times New Roman"/>
          <w:b/>
          <w:bCs/>
          <w:color w:val="FF0000"/>
          <w:sz w:val="18"/>
          <w:u w:val="single"/>
        </w:rPr>
        <w:t>2022</w:t>
      </w:r>
      <w:r>
        <w:rPr>
          <w:rFonts w:ascii="Times New Roman" w:eastAsia="Times New Roman"/>
          <w:sz w:val="18"/>
          <w:u w:val="single"/>
        </w:rPr>
        <w:t xml:space="preserve">    </w:t>
      </w:r>
      <w:r>
        <w:rPr>
          <w:sz w:val="18"/>
        </w:rPr>
        <w:t>年</w:t>
      </w:r>
      <w:r>
        <w:rPr>
          <w:rFonts w:hint="eastAsia"/>
          <w:sz w:val="18"/>
        </w:rPr>
        <w:t xml:space="preserve"> </w:t>
      </w:r>
      <w:r>
        <w:rPr>
          <w:sz w:val="18"/>
        </w:rPr>
        <w:t xml:space="preserve">   </w:t>
      </w:r>
      <w:r>
        <w:rPr>
          <w:color w:val="FF0000"/>
          <w:sz w:val="18"/>
          <w:u w:val="single"/>
        </w:rPr>
        <w:t>1</w:t>
      </w:r>
      <w:r>
        <w:rPr>
          <w:sz w:val="18"/>
          <w:u w:val="single"/>
        </w:rPr>
        <w:t xml:space="preserve">    </w:t>
      </w:r>
      <w:r>
        <w:rPr>
          <w:sz w:val="18"/>
        </w:rPr>
        <w:t>月</w:t>
      </w:r>
      <w:r>
        <w:rPr>
          <w:rFonts w:hint="eastAsia"/>
          <w:sz w:val="18"/>
        </w:rPr>
        <w:t xml:space="preserve"> </w:t>
      </w:r>
      <w:r>
        <w:rPr>
          <w:sz w:val="18"/>
          <w:u w:val="single"/>
        </w:rPr>
        <w:t xml:space="preserve">     </w:t>
      </w:r>
      <w:r>
        <w:rPr>
          <w:rFonts w:ascii="Times New Roman" w:eastAsia="Times New Roman"/>
          <w:color w:val="FF0000"/>
          <w:sz w:val="18"/>
          <w:u w:val="single"/>
        </w:rPr>
        <w:t xml:space="preserve">5 </w:t>
      </w:r>
      <w:r>
        <w:rPr>
          <w:rFonts w:ascii="Times New Roman" w:eastAsia="Times New Roman"/>
          <w:sz w:val="18"/>
          <w:u w:val="single"/>
        </w:rPr>
        <w:t xml:space="preserve">   </w:t>
      </w:r>
      <w:r>
        <w:rPr>
          <w:sz w:val="18"/>
        </w:rPr>
        <w:t>日</w:t>
      </w:r>
      <w:r>
        <w:rPr>
          <w:sz w:val="18"/>
        </w:rPr>
        <w:tab/>
      </w:r>
      <w:r>
        <w:rPr>
          <w:sz w:val="18"/>
        </w:rPr>
        <w:t>受理日期：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年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月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日</w:t>
      </w:r>
    </w:p>
    <w:p>
      <w:pPr>
        <w:spacing w:line="322" w:lineRule="exact"/>
        <w:rPr>
          <w:sz w:val="18"/>
        </w:rPr>
        <w:sectPr>
          <w:headerReference r:id="rId5" w:type="default"/>
          <w:footerReference r:id="rId6" w:type="default"/>
          <w:pgSz w:w="11900" w:h="16850"/>
          <w:pgMar w:top="1560" w:right="580" w:bottom="1440" w:left="740" w:header="1009" w:footer="686" w:gutter="0"/>
          <w:cols w:space="720" w:num="1"/>
          <w:docGrid w:linePitch="299" w:charSpace="0"/>
        </w:sectPr>
      </w:pPr>
    </w:p>
    <w:p>
      <w:pPr>
        <w:pStyle w:val="2"/>
      </w:pPr>
      <w:r>
        <w:t>账户业务申请表-机构一般户</w:t>
      </w:r>
    </w:p>
    <w:p>
      <w:pPr>
        <w:pStyle w:val="3"/>
        <w:spacing w:line="225" w:lineRule="auto"/>
        <w:ind w:left="111" w:right="270"/>
      </w:pPr>
      <w:r>
        <w:t>特别提示：请在填写前详阅申请表业务办理须知。如遇选择项，请在“</w:t>
      </w:r>
      <w:r>
        <w:rPr>
          <w:b w:val="0"/>
          <w:spacing w:val="2"/>
        </w:rPr>
        <w:t>□</w:t>
      </w:r>
      <w:r>
        <w:rPr>
          <w:spacing w:val="-12"/>
        </w:rPr>
        <w:t>”内打“√”。打</w:t>
      </w:r>
      <w:r>
        <w:rPr>
          <w:spacing w:val="3"/>
        </w:rPr>
        <w:t>*</w:t>
      </w:r>
      <w:r>
        <w:t>栏目为新开账户必填项目，其他业务填写请遵</w:t>
      </w:r>
      <w:r>
        <w:rPr>
          <w:rFonts w:hint="eastAsia"/>
        </w:rPr>
        <w:t>攀赢</w:t>
      </w:r>
      <w:r>
        <w:t>基金指导。</w:t>
      </w: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0"/>
        <w:gridCol w:w="8224"/>
        <w:gridCol w:w="8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atLeast"/>
        </w:trPr>
        <w:tc>
          <w:tcPr>
            <w:tcW w:w="1280" w:type="dxa"/>
          </w:tcPr>
          <w:p>
            <w:pPr>
              <w:pStyle w:val="12"/>
              <w:spacing w:before="11"/>
              <w:rPr>
                <w:b/>
                <w:sz w:val="12"/>
              </w:rPr>
            </w:pPr>
          </w:p>
          <w:p>
            <w:pPr>
              <w:pStyle w:val="12"/>
              <w:spacing w:line="225" w:lineRule="auto"/>
              <w:ind w:left="365" w:right="499" w:hanging="46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*业务</w:t>
            </w:r>
            <w:r>
              <w:rPr>
                <w:b/>
                <w:sz w:val="18"/>
              </w:rPr>
              <w:t>类型</w:t>
            </w:r>
          </w:p>
        </w:tc>
        <w:tc>
          <w:tcPr>
            <w:tcW w:w="9076" w:type="dxa"/>
            <w:gridSpan w:val="2"/>
          </w:tcPr>
          <w:p>
            <w:pPr>
              <w:pStyle w:val="12"/>
              <w:spacing w:before="141"/>
              <w:ind w:left="4"/>
              <w:rPr>
                <w:sz w:val="18"/>
              </w:rPr>
            </w:pPr>
            <w:r>
              <w:rPr>
                <w:sz w:val="18"/>
              </w:rPr>
              <w:t>□新开交易账户 □基金账户登记   □取消基金账户登记   □交易账户销户   □交易密码挂失   □经办人变更</w:t>
            </w:r>
          </w:p>
          <w:p>
            <w:pPr>
              <w:pStyle w:val="12"/>
              <w:tabs>
                <w:tab w:val="left" w:pos="8840"/>
              </w:tabs>
              <w:spacing w:before="134"/>
              <w:ind w:left="4" w:right="-44"/>
              <w:rPr>
                <w:sz w:val="18"/>
              </w:rPr>
            </w:pPr>
            <w:r>
              <w:rPr>
                <w:sz w:val="18"/>
              </w:rPr>
              <w:t>□信息变更（请具体说明变更项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_）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280" w:type="dxa"/>
            <w:tcBorders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141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*投资者名称：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4325"/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  <w:u w:val="single"/>
              </w:rPr>
            </w:pPr>
            <w:r>
              <w:rPr>
                <w:sz w:val="18"/>
              </w:rPr>
              <w:t>基金账号（新开户免填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交易</w:t>
            </w:r>
            <w:r>
              <w:rPr>
                <w:spacing w:val="2"/>
                <w:sz w:val="18"/>
              </w:rPr>
              <w:t>账</w:t>
            </w:r>
            <w:r>
              <w:rPr>
                <w:sz w:val="18"/>
              </w:rPr>
              <w:t>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25"/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rFonts w:hint="eastAsia"/>
                <w:sz w:val="18"/>
              </w:rPr>
              <w:t>基金/资管公司（新开户选填）：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                         z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*证件类型：□营业执照</w:t>
            </w:r>
            <w:r>
              <w:rPr>
                <w:spacing w:val="71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*注册地：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1912"/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*办公地：□同注册地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□其他地址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*经营范围：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1821"/>
                <w:tab w:val="left" w:pos="2570"/>
                <w:tab w:val="left" w:pos="4425"/>
                <w:tab w:val="left" w:pos="9108"/>
              </w:tabs>
              <w:spacing w:before="2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*企业性质：□国企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□民企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 xml:space="preserve">□合资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*注册资本：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2543"/>
              </w:tabs>
              <w:spacing w:before="68"/>
              <w:ind w:left="4"/>
              <w:rPr>
                <w:sz w:val="18"/>
              </w:rPr>
            </w:pPr>
            <w:r>
              <w:rPr>
                <w:sz w:val="18"/>
              </w:rPr>
              <w:t>*是否为下列金融机构：□否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□是（勾选“是”请继续填写以下细分类别）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1144"/>
                <w:tab w:val="left" w:pos="2375"/>
                <w:tab w:val="left" w:pos="4802"/>
                <w:tab w:val="left" w:pos="5942"/>
                <w:tab w:val="left" w:pos="7080"/>
                <w:tab w:val="left" w:pos="8218"/>
              </w:tabs>
              <w:spacing w:before="68" w:line="327" w:lineRule="exact"/>
              <w:ind w:left="4" w:right="-15"/>
              <w:rPr>
                <w:sz w:val="18"/>
              </w:rPr>
            </w:pPr>
            <w:r>
              <w:rPr>
                <w:sz w:val="18"/>
              </w:rPr>
              <w:t>□证券公司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□期货公司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□基金管理公司及其子公司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□商业银行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□保险公司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□信托公司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□财务公司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spacing w:before="15"/>
              <w:ind w:left="365"/>
              <w:rPr>
                <w:b/>
                <w:sz w:val="18"/>
              </w:rPr>
            </w:pPr>
            <w:r>
              <w:rPr>
                <w:b/>
                <w:sz w:val="18"/>
              </w:rPr>
              <w:t>客户</w:t>
            </w: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2390"/>
                <w:tab w:val="left" w:pos="4776"/>
                <w:tab w:val="left" w:pos="7260"/>
              </w:tabs>
              <w:spacing w:before="121" w:line="284" w:lineRule="exact"/>
              <w:ind w:left="4"/>
              <w:rPr>
                <w:sz w:val="18"/>
              </w:rPr>
            </w:pPr>
            <w:r>
              <w:rPr>
                <w:sz w:val="18"/>
              </w:rPr>
              <w:t>□协会备案证券公司子公司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□协会备案期货公司子公司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□协会备案私募基金管理人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□合格境外机构投资者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spacing w:line="304" w:lineRule="exact"/>
              <w:ind w:left="365"/>
              <w:rPr>
                <w:b/>
                <w:sz w:val="18"/>
              </w:rPr>
            </w:pPr>
            <w:r>
              <w:rPr>
                <w:b/>
                <w:sz w:val="18"/>
              </w:rPr>
              <w:t>基本</w:t>
            </w:r>
          </w:p>
          <w:p>
            <w:pPr>
              <w:pStyle w:val="12"/>
              <w:spacing w:before="52" w:line="284" w:lineRule="exact"/>
              <w:ind w:left="365"/>
              <w:rPr>
                <w:b/>
                <w:sz w:val="18"/>
              </w:rPr>
            </w:pPr>
            <w:r>
              <w:rPr>
                <w:b/>
                <w:sz w:val="18"/>
              </w:rPr>
              <w:t>信息</w:t>
            </w: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spacing w:before="164"/>
              <w:ind w:left="4"/>
              <w:rPr>
                <w:sz w:val="18"/>
              </w:rPr>
            </w:pPr>
            <w:r>
              <w:rPr>
                <w:sz w:val="18"/>
              </w:rPr>
              <w:t>（QFII）</w:t>
            </w:r>
            <w:r>
              <w:rPr>
                <w:spacing w:val="1"/>
                <w:sz w:val="18"/>
              </w:rPr>
              <w:t xml:space="preserve"> □人民币合格境外机构投资者</w:t>
            </w:r>
            <w:r>
              <w:rPr>
                <w:sz w:val="18"/>
              </w:rPr>
              <w:t>（RQFII）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</w:tcBorders>
          </w:tcPr>
          <w:p>
            <w:pPr>
              <w:pStyle w:val="12"/>
              <w:tabs>
                <w:tab w:val="left" w:pos="7670"/>
              </w:tabs>
              <w:spacing w:line="304" w:lineRule="exact"/>
              <w:ind w:left="4" w:right="-44"/>
              <w:rPr>
                <w:sz w:val="18"/>
              </w:rPr>
            </w:pPr>
            <w:r>
              <w:rPr>
                <w:sz w:val="18"/>
              </w:rPr>
              <w:t>*如为上述金融机构，请填写资格许可证号码：</w:t>
            </w:r>
            <w:r>
              <w:rPr>
                <w:sz w:val="18"/>
                <w:u w:val="single"/>
              </w:rPr>
              <w:t xml:space="preserve">                                             </w:t>
            </w:r>
            <w:r>
              <w:rPr>
                <w:b/>
                <w:spacing w:val="-1"/>
                <w:sz w:val="18"/>
              </w:rPr>
              <w:t>*</w:t>
            </w:r>
            <w:r>
              <w:rPr>
                <w:rFonts w:hint="eastAsia"/>
                <w:sz w:val="18"/>
              </w:rPr>
              <w:t>资格许可证有效期：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8224" w:type="dxa"/>
          </w:tcPr>
          <w:p>
            <w:pPr>
              <w:pStyle w:val="12"/>
              <w:spacing w:before="17"/>
              <w:rPr>
                <w:b/>
                <w:sz w:val="11"/>
              </w:rPr>
            </w:pPr>
          </w:p>
          <w:p>
            <w:pPr>
              <w:pStyle w:val="12"/>
              <w:spacing w:before="1" w:line="321" w:lineRule="exact"/>
              <w:ind w:left="4" w:right="-15"/>
              <w:rPr>
                <w:sz w:val="18"/>
              </w:rPr>
            </w:pPr>
            <w:r>
              <w:rPr>
                <w:sz w:val="18"/>
              </w:rPr>
              <w:t>是否同时符合下列条件的法人或者其他组织：1.最近 1</w:t>
            </w:r>
            <w:r>
              <w:rPr>
                <w:spacing w:val="2"/>
                <w:sz w:val="18"/>
              </w:rPr>
              <w:t xml:space="preserve"> 年末净资产不低于 </w:t>
            </w:r>
            <w:r>
              <w:rPr>
                <w:sz w:val="18"/>
              </w:rPr>
              <w:t>2000</w:t>
            </w:r>
            <w:r>
              <w:rPr>
                <w:spacing w:val="12"/>
                <w:sz w:val="18"/>
              </w:rPr>
              <w:t xml:space="preserve"> 万元</w:t>
            </w:r>
            <w:r>
              <w:rPr>
                <w:sz w:val="18"/>
              </w:rPr>
              <w:t>；2.最近 1</w:t>
            </w:r>
            <w:r>
              <w:rPr>
                <w:spacing w:val="8"/>
                <w:sz w:val="18"/>
              </w:rPr>
              <w:t xml:space="preserve"> 年末金</w:t>
            </w:r>
          </w:p>
          <w:p>
            <w:pPr>
              <w:pStyle w:val="12"/>
              <w:spacing w:line="321" w:lineRule="exact"/>
              <w:ind w:left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融资产不低于 </w:t>
            </w:r>
            <w:r>
              <w:rPr>
                <w:sz w:val="18"/>
              </w:rPr>
              <w:t>1000</w:t>
            </w:r>
            <w:r>
              <w:rPr>
                <w:spacing w:val="11"/>
                <w:sz w:val="18"/>
              </w:rPr>
              <w:t xml:space="preserve"> 万元</w:t>
            </w:r>
            <w:r>
              <w:rPr>
                <w:sz w:val="18"/>
              </w:rPr>
              <w:t>；3</w:t>
            </w:r>
            <w:r>
              <w:rPr>
                <w:spacing w:val="-3"/>
                <w:sz w:val="18"/>
              </w:rPr>
              <w:t xml:space="preserve">.具有 </w:t>
            </w:r>
            <w:r>
              <w:rPr>
                <w:sz w:val="18"/>
              </w:rPr>
              <w:t>2 年以上证券、基金、期货、黄金、外汇等投资经历。</w:t>
            </w:r>
          </w:p>
        </w:tc>
        <w:tc>
          <w:tcPr>
            <w:tcW w:w="852" w:type="dxa"/>
          </w:tcPr>
          <w:p>
            <w:pPr>
              <w:pStyle w:val="12"/>
              <w:spacing w:before="141"/>
              <w:ind w:left="275"/>
              <w:rPr>
                <w:sz w:val="18"/>
              </w:rPr>
            </w:pPr>
            <w:r>
              <w:rPr>
                <w:sz w:val="18"/>
              </w:rPr>
              <w:t>□是</w:t>
            </w:r>
          </w:p>
          <w:p>
            <w:pPr>
              <w:pStyle w:val="12"/>
              <w:spacing w:before="134" w:line="304" w:lineRule="exact"/>
              <w:ind w:left="275"/>
              <w:rPr>
                <w:sz w:val="18"/>
              </w:rPr>
            </w:pPr>
            <w:r>
              <w:rPr>
                <w:sz w:val="18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bottom w:val="nil"/>
            </w:tcBorders>
          </w:tcPr>
          <w:p>
            <w:pPr>
              <w:pStyle w:val="12"/>
              <w:tabs>
                <w:tab w:val="left" w:pos="4392"/>
                <w:tab w:val="left" w:pos="9108"/>
              </w:tabs>
              <w:spacing w:before="141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*法定代表人/负责人姓名：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>*</w:t>
            </w:r>
            <w:r>
              <w:rPr>
                <w:sz w:val="18"/>
              </w:rPr>
              <w:t>证件类型：□身份证</w:t>
            </w:r>
            <w:r>
              <w:rPr>
                <w:spacing w:val="70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>*</w:t>
            </w:r>
            <w:r>
              <w:rPr>
                <w:sz w:val="18"/>
              </w:rPr>
              <w:t>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66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*实际控制人：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*证件类型：□身份证</w:t>
            </w:r>
            <w:r>
              <w:rPr>
                <w:spacing w:val="70"/>
                <w:sz w:val="18"/>
              </w:rPr>
              <w:t xml:space="preserve"> </w:t>
            </w:r>
            <w:r>
              <w:rPr>
                <w:sz w:val="18"/>
              </w:rPr>
              <w:t xml:space="preserve">□营业执照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□其他（请详述）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spacing w:before="65"/>
              <w:ind w:left="4"/>
              <w:rPr>
                <w:sz w:val="18"/>
              </w:rPr>
            </w:pPr>
            <w:r>
              <w:rPr>
                <w:sz w:val="18"/>
              </w:rPr>
              <w:t>*委托交易方式：（勾选则视为阅读并同意签署相关协议）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280" w:type="dxa"/>
            <w:tcBorders>
              <w:top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</w:tcBorders>
          </w:tcPr>
          <w:p>
            <w:pPr>
              <w:pStyle w:val="12"/>
              <w:tabs>
                <w:tab w:val="left" w:pos="1648"/>
              </w:tabs>
              <w:spacing w:before="67" w:line="304" w:lineRule="exact"/>
              <w:ind w:left="4"/>
              <w:rPr>
                <w:sz w:val="18"/>
              </w:rPr>
            </w:pPr>
            <w:r>
              <w:rPr>
                <w:sz w:val="18"/>
              </w:rPr>
              <w:t>□传真交易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□网上交易</w:t>
            </w:r>
          </w:p>
        </w:tc>
      </w:tr>
    </w:tbl>
    <w:p>
      <w:pPr>
        <w:spacing w:line="304" w:lineRule="exact"/>
        <w:rPr>
          <w:sz w:val="18"/>
        </w:rPr>
        <w:sectPr>
          <w:headerReference r:id="rId7" w:type="default"/>
          <w:footerReference r:id="rId8" w:type="default"/>
          <w:pgSz w:w="11900" w:h="16850"/>
          <w:pgMar w:top="1560" w:right="580" w:bottom="1440" w:left="740" w:header="1018" w:footer="686" w:gutter="0"/>
          <w:pgNumType w:start="1"/>
          <w:cols w:space="720" w:num="1"/>
          <w:docGrid w:linePitch="299" w:charSpace="0"/>
        </w:sectPr>
      </w:pPr>
    </w:p>
    <w:p>
      <w:pPr>
        <w:spacing w:before="17"/>
        <w:rPr>
          <w:b/>
          <w:sz w:val="16"/>
        </w:rPr>
      </w:pPr>
    </w:p>
    <w:tbl>
      <w:tblPr>
        <w:tblStyle w:val="10"/>
        <w:tblW w:w="0" w:type="auto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88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3" w:hRule="atLeast"/>
        </w:trPr>
        <w:tc>
          <w:tcPr>
            <w:tcW w:w="1419" w:type="dxa"/>
          </w:tcPr>
          <w:p>
            <w:pPr>
              <w:pStyle w:val="12"/>
              <w:spacing w:before="9"/>
              <w:rPr>
                <w:b/>
                <w:sz w:val="34"/>
              </w:rPr>
            </w:pPr>
          </w:p>
          <w:p>
            <w:pPr>
              <w:pStyle w:val="12"/>
              <w:spacing w:line="276" w:lineRule="auto"/>
              <w:ind w:left="432" w:right="569" w:hanging="44"/>
              <w:jc w:val="both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*银行</w:t>
            </w:r>
            <w:r>
              <w:rPr>
                <w:b/>
                <w:sz w:val="18"/>
              </w:rPr>
              <w:t>账户信息</w:t>
            </w:r>
          </w:p>
        </w:tc>
        <w:tc>
          <w:tcPr>
            <w:tcW w:w="8803" w:type="dxa"/>
          </w:tcPr>
          <w:p>
            <w:pPr>
              <w:pStyle w:val="12"/>
              <w:tabs>
                <w:tab w:val="left" w:pos="4231"/>
                <w:tab w:val="left" w:pos="4322"/>
                <w:tab w:val="left" w:pos="8835"/>
              </w:tabs>
              <w:spacing w:before="98" w:line="434" w:lineRule="auto"/>
              <w:ind w:left="1" w:right="-44"/>
              <w:jc w:val="both"/>
              <w:rPr>
                <w:sz w:val="18"/>
              </w:rPr>
            </w:pPr>
            <w:r>
              <w:rPr>
                <w:sz w:val="18"/>
              </w:rPr>
              <w:t>账户户名：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银行账号：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开户网点名称：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大额支付号：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账户名称中如有数字或符号，请勾选：□中文半角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□中文全角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□英文半角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□英文全角</w:t>
            </w:r>
          </w:p>
          <w:p>
            <w:pPr>
              <w:pStyle w:val="12"/>
              <w:spacing w:before="4"/>
              <w:ind w:left="1"/>
              <w:rPr>
                <w:b/>
                <w:bCs/>
                <w:sz w:val="15"/>
              </w:rPr>
            </w:pPr>
            <w:r>
              <w:rPr>
                <w:b/>
                <w:bCs/>
                <w:sz w:val="15"/>
              </w:rPr>
              <w:t>（此账户将作为认申购、赎回、分红、退款等业务指定收/付款账户，请详细填写）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8" w:hRule="atLeast"/>
        </w:trPr>
        <w:tc>
          <w:tcPr>
            <w:tcW w:w="1419" w:type="dxa"/>
          </w:tcPr>
          <w:p>
            <w:pPr>
              <w:pStyle w:val="12"/>
              <w:rPr>
                <w:b/>
                <w:sz w:val="24"/>
              </w:rPr>
            </w:pPr>
          </w:p>
          <w:p>
            <w:pPr>
              <w:pStyle w:val="12"/>
              <w:spacing w:before="1"/>
              <w:rPr>
                <w:b/>
                <w:sz w:val="34"/>
              </w:rPr>
            </w:pPr>
          </w:p>
          <w:p>
            <w:pPr>
              <w:pStyle w:val="12"/>
              <w:spacing w:line="276" w:lineRule="auto"/>
              <w:ind w:left="432" w:right="523" w:hanging="89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经办人</w:t>
            </w:r>
            <w:r>
              <w:rPr>
                <w:b/>
                <w:sz w:val="18"/>
              </w:rPr>
              <w:t>信息</w:t>
            </w:r>
          </w:p>
        </w:tc>
        <w:tc>
          <w:tcPr>
            <w:tcW w:w="8803" w:type="dxa"/>
          </w:tcPr>
          <w:p>
            <w:pPr>
              <w:pStyle w:val="12"/>
              <w:tabs>
                <w:tab w:val="left" w:pos="4402"/>
                <w:tab w:val="left" w:pos="8835"/>
              </w:tabs>
              <w:spacing w:before="141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*经办人姓名：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*证件类型：□身份证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02"/>
                <w:tab w:val="left" w:pos="8835"/>
              </w:tabs>
              <w:spacing w:before="134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02"/>
                <w:tab w:val="left" w:pos="8835"/>
              </w:tabs>
              <w:spacing w:before="132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*固定电话：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*手机：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16"/>
                <w:tab w:val="left" w:pos="8835"/>
              </w:tabs>
              <w:spacing w:before="134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*Email：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*邮编：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545"/>
                <w:tab w:val="left" w:pos="8835"/>
              </w:tabs>
              <w:spacing w:line="460" w:lineRule="atLeast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*材料寄送地址：□不需要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□同办公地址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□其他地址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指定传真（开通传真交易必填</w:t>
            </w:r>
            <w:r>
              <w:rPr>
                <w:spacing w:val="-89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419" w:type="dxa"/>
          </w:tcPr>
          <w:p>
            <w:pPr>
              <w:pStyle w:val="12"/>
              <w:spacing w:before="127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*诚信记录</w:t>
            </w:r>
          </w:p>
        </w:tc>
        <w:tc>
          <w:tcPr>
            <w:tcW w:w="8803" w:type="dxa"/>
          </w:tcPr>
          <w:p>
            <w:pPr>
              <w:pStyle w:val="12"/>
              <w:tabs>
                <w:tab w:val="left" w:pos="8835"/>
              </w:tabs>
              <w:spacing w:before="141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是否有不良诚信记录？□无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 xml:space="preserve">□有（请详述）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419" w:type="dxa"/>
          </w:tcPr>
          <w:p>
            <w:pPr>
              <w:pStyle w:val="12"/>
              <w:spacing w:before="2"/>
              <w:rPr>
                <w:b/>
                <w:sz w:val="19"/>
              </w:rPr>
            </w:pPr>
          </w:p>
          <w:p>
            <w:pPr>
              <w:pStyle w:val="12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*其他</w:t>
            </w:r>
          </w:p>
        </w:tc>
        <w:tc>
          <w:tcPr>
            <w:tcW w:w="8803" w:type="dxa"/>
          </w:tcPr>
          <w:p>
            <w:pPr>
              <w:pStyle w:val="12"/>
              <w:tabs>
                <w:tab w:val="left" w:pos="2548"/>
                <w:tab w:val="left" w:pos="3086"/>
                <w:tab w:val="left" w:pos="4857"/>
                <w:tab w:val="left" w:pos="5086"/>
                <w:tab w:val="left" w:pos="8461"/>
                <w:tab w:val="left" w:pos="8492"/>
              </w:tabs>
              <w:spacing w:before="13" w:line="460" w:lineRule="atLeast"/>
              <w:ind w:left="1" w:right="118"/>
              <w:rPr>
                <w:sz w:val="18"/>
              </w:rPr>
            </w:pPr>
            <w:r>
              <w:rPr>
                <w:sz w:val="18"/>
              </w:rPr>
              <w:t>本账户是否沿用已有备案材料：□否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□是（材料备案编码：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5" w:hRule="atLeast"/>
        </w:trPr>
        <w:tc>
          <w:tcPr>
            <w:tcW w:w="1419" w:type="dxa"/>
          </w:tcPr>
          <w:p>
            <w:pPr>
              <w:pStyle w:val="12"/>
              <w:rPr>
                <w:b/>
                <w:sz w:val="24"/>
              </w:rPr>
            </w:pPr>
          </w:p>
          <w:p>
            <w:pPr>
              <w:pStyle w:val="12"/>
              <w:spacing w:before="5"/>
              <w:rPr>
                <w:b/>
                <w:sz w:val="15"/>
              </w:rPr>
            </w:pPr>
          </w:p>
          <w:p>
            <w:pPr>
              <w:pStyle w:val="12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*声明</w:t>
            </w:r>
          </w:p>
        </w:tc>
        <w:tc>
          <w:tcPr>
            <w:tcW w:w="8803" w:type="dxa"/>
          </w:tcPr>
          <w:p>
            <w:pPr>
              <w:pStyle w:val="12"/>
              <w:spacing w:line="225" w:lineRule="auto"/>
              <w:ind w:left="1" w:right="-44"/>
              <w:rPr>
                <w:b/>
                <w:sz w:val="18"/>
              </w:rPr>
            </w:pPr>
            <w:r>
              <w:rPr>
                <w:b/>
                <w:sz w:val="18"/>
              </w:rPr>
              <w:t>本机构保证所进行的交易行为及资金来源均合法合规，所提交的信息文件均真实、准确、完整，否则将自行承担</w:t>
            </w:r>
            <w:r>
              <w:rPr>
                <w:b/>
                <w:spacing w:val="-1"/>
                <w:sz w:val="18"/>
              </w:rPr>
              <w:t>相应法律责任。本机构自愿履行基金投资人的各项义务，自愿承担基金投资风险。本机构承诺，若任何信息变更</w:t>
            </w:r>
            <w:r>
              <w:rPr>
                <w:b/>
                <w:sz w:val="18"/>
              </w:rPr>
              <w:t>将及时提交信息变更申请。若贵司有合理依据认为本机构不按规定提供信息，或所提供的信息不真实、不准确、不完整，本机构将依法自行承担相应法律责任，贵司有权拒绝向本机构销售基金产品或者提供服务。</w:t>
            </w:r>
          </w:p>
          <w:p>
            <w:pPr>
              <w:pStyle w:val="12"/>
              <w:tabs>
                <w:tab w:val="left" w:pos="4365"/>
              </w:tabs>
              <w:spacing w:before="65"/>
              <w:ind w:left="1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授权经办人签字确认处：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</w:tbl>
    <w:p>
      <w:pPr>
        <w:pStyle w:val="3"/>
        <w:spacing w:before="3" w:line="225" w:lineRule="auto"/>
        <w:ind w:left="112" w:right="266"/>
      </w:pPr>
      <w:r>
        <w:rPr>
          <w:spacing w:val="-2"/>
        </w:rPr>
        <w:t>特别说明：上海</w:t>
      </w:r>
      <w:r>
        <w:rPr>
          <w:rFonts w:hint="eastAsia"/>
          <w:spacing w:val="-2"/>
        </w:rPr>
        <w:t>攀赢</w:t>
      </w:r>
      <w:r>
        <w:rPr>
          <w:spacing w:val="-2"/>
        </w:rPr>
        <w:t xml:space="preserve">基金销售有限公司需要客户在开户完成后 </w:t>
      </w:r>
      <w:r>
        <w:t>10</w:t>
      </w:r>
      <w:r>
        <w:rPr>
          <w:spacing w:val="-4"/>
        </w:rPr>
        <w:t xml:space="preserve"> 个工作日内提供所有的开户材料原件留档，如果客户在此时间段</w:t>
      </w:r>
      <w:r>
        <w:t>内无法提供，则我司有权暂停客户的网上交易和传真交易功能，直到收到客户的开户材料原件。</w:t>
      </w:r>
    </w:p>
    <w:p>
      <w:pPr>
        <w:rPr>
          <w:b/>
          <w:sz w:val="24"/>
        </w:rPr>
      </w:pPr>
    </w:p>
    <w:p>
      <w:pPr>
        <w:rPr>
          <w:b/>
          <w:sz w:val="24"/>
        </w:rPr>
      </w:pPr>
    </w:p>
    <w:p>
      <w:pPr>
        <w:rPr>
          <w:b/>
          <w:sz w:val="24"/>
        </w:rPr>
      </w:pPr>
    </w:p>
    <w:p>
      <w:pPr>
        <w:rPr>
          <w:b/>
          <w:sz w:val="24"/>
        </w:rPr>
      </w:pPr>
    </w:p>
    <w:p>
      <w:pPr>
        <w:tabs>
          <w:tab w:val="left" w:pos="5604"/>
        </w:tabs>
        <w:spacing w:line="323" w:lineRule="exact"/>
        <w:ind w:left="112"/>
        <w:rPr>
          <w:sz w:val="18"/>
        </w:rPr>
      </w:pPr>
      <w:r>
        <w:rPr>
          <w:b/>
          <w:sz w:val="18"/>
        </w:rPr>
        <w:t>机构公章：</w:t>
      </w:r>
      <w:r>
        <w:rPr>
          <w:b/>
          <w:sz w:val="18"/>
        </w:rPr>
        <w:tab/>
      </w:r>
      <w:r>
        <w:rPr>
          <w:sz w:val="18"/>
        </w:rPr>
        <w:t>销售机构盖章：</w:t>
      </w:r>
    </w:p>
    <w:p>
      <w:pPr>
        <w:tabs>
          <w:tab w:val="left" w:pos="5602"/>
        </w:tabs>
        <w:spacing w:line="311" w:lineRule="exact"/>
        <w:ind w:left="112"/>
        <w:rPr>
          <w:sz w:val="18"/>
        </w:rPr>
      </w:pPr>
      <w:r>
        <w:rPr>
          <w:sz w:val="18"/>
        </w:rPr>
        <w:t>（新开户盖单位公章；账户资料变更盖预留印鉴）</w:t>
      </w:r>
      <w:r>
        <w:rPr>
          <w:sz w:val="18"/>
        </w:rPr>
        <w:tab/>
      </w:r>
    </w:p>
    <w:p>
      <w:pPr>
        <w:tabs>
          <w:tab w:val="left" w:pos="5604"/>
        </w:tabs>
        <w:spacing w:line="311" w:lineRule="exact"/>
        <w:ind w:left="112"/>
        <w:rPr>
          <w:b/>
          <w:sz w:val="18"/>
        </w:rPr>
      </w:pPr>
      <w:r>
        <w:rPr>
          <w:b/>
          <w:sz w:val="18"/>
        </w:rPr>
        <w:t>法人章：</w:t>
      </w:r>
      <w:r>
        <w:rPr>
          <w:rFonts w:hint="eastAsia"/>
          <w:b/>
          <w:sz w:val="18"/>
        </w:rPr>
        <w:t xml:space="preserve"> </w:t>
      </w:r>
      <w:r>
        <w:rPr>
          <w:b/>
          <w:sz w:val="18"/>
        </w:rPr>
        <w:t xml:space="preserve">                                                                                        </w:t>
      </w:r>
      <w:r>
        <w:rPr>
          <w:sz w:val="18"/>
        </w:rPr>
        <w:t>销售机构操作人：</w:t>
      </w:r>
    </w:p>
    <w:p>
      <w:pPr>
        <w:tabs>
          <w:tab w:val="left" w:pos="5604"/>
        </w:tabs>
        <w:spacing w:line="323" w:lineRule="exact"/>
        <w:ind w:left="112"/>
        <w:rPr>
          <w:sz w:val="18"/>
        </w:rPr>
      </w:pPr>
      <w:r>
        <w:rPr>
          <w:rFonts w:hint="eastAsia"/>
          <w:b/>
          <w:bCs/>
          <w:sz w:val="18"/>
        </w:rPr>
        <w:t>经办人签字：</w:t>
      </w:r>
      <w:r>
        <w:rPr>
          <w:sz w:val="18"/>
        </w:rPr>
        <w:tab/>
      </w:r>
      <w:r>
        <w:rPr>
          <w:sz w:val="18"/>
        </w:rPr>
        <w:t>销售机构复核人：</w:t>
      </w:r>
    </w:p>
    <w:p>
      <w:pPr>
        <w:tabs>
          <w:tab w:val="left" w:pos="5604"/>
        </w:tabs>
        <w:spacing w:line="323" w:lineRule="exact"/>
        <w:ind w:left="112"/>
        <w:rPr>
          <w:sz w:val="18"/>
        </w:rPr>
      </w:pPr>
      <w:r>
        <w:rPr>
          <w:b/>
          <w:bCs/>
          <w:sz w:val="18"/>
        </w:rPr>
        <w:t>申请日期</w:t>
      </w:r>
      <w:r>
        <w:rPr>
          <w:rFonts w:hint="eastAsia"/>
          <w:sz w:val="18"/>
        </w:rPr>
        <w:t>：</w:t>
      </w:r>
      <w:r>
        <w:rPr>
          <w:rFonts w:hint="eastAsia"/>
          <w:sz w:val="18"/>
          <w:u w:val="single"/>
        </w:rPr>
        <w:t xml:space="preserve"> </w:t>
      </w:r>
      <w:r>
        <w:rPr>
          <w:sz w:val="18"/>
          <w:u w:val="single"/>
        </w:rPr>
        <w:t xml:space="preserve">                 </w:t>
      </w:r>
      <w:r>
        <w:rPr>
          <w:sz w:val="18"/>
        </w:rPr>
        <w:t xml:space="preserve"> </w:t>
      </w:r>
      <w:r>
        <w:rPr>
          <w:rFonts w:hint="eastAsia"/>
          <w:sz w:val="18"/>
        </w:rPr>
        <w:t>年</w:t>
      </w:r>
      <w:r>
        <w:rPr>
          <w:rFonts w:hint="eastAsia"/>
          <w:sz w:val="18"/>
          <w:u w:val="single"/>
        </w:rPr>
        <w:t xml:space="preserve"> </w:t>
      </w:r>
      <w:r>
        <w:rPr>
          <w:sz w:val="18"/>
          <w:u w:val="single"/>
        </w:rPr>
        <w:t xml:space="preserve">                  </w:t>
      </w:r>
      <w:r>
        <w:rPr>
          <w:sz w:val="18"/>
        </w:rPr>
        <w:t>月</w:t>
      </w:r>
      <w:r>
        <w:rPr>
          <w:sz w:val="18"/>
          <w:u w:val="single"/>
        </w:rPr>
        <w:t xml:space="preserve">                  </w:t>
      </w:r>
      <w:r>
        <w:rPr>
          <w:rFonts w:hint="eastAsia"/>
          <w:sz w:val="18"/>
        </w:rPr>
        <w:t>日</w:t>
      </w:r>
      <w:r>
        <w:rPr>
          <w:sz w:val="18"/>
        </w:rPr>
        <w:tab/>
      </w:r>
      <w:r>
        <w:rPr>
          <w:sz w:val="18"/>
        </w:rPr>
        <w:t>受理日期：</w:t>
      </w:r>
      <w:r>
        <w:rPr>
          <w:sz w:val="18"/>
          <w:u w:val="single"/>
        </w:rPr>
        <w:tab/>
      </w:r>
      <w:r>
        <w:rPr>
          <w:sz w:val="18"/>
          <w:u w:val="single"/>
        </w:rPr>
        <w:t xml:space="preserve">     </w:t>
      </w:r>
      <w:r>
        <w:rPr>
          <w:sz w:val="18"/>
        </w:rPr>
        <w:t>年</w:t>
      </w:r>
      <w:r>
        <w:rPr>
          <w:sz w:val="18"/>
          <w:u w:val="single"/>
        </w:rPr>
        <w:tab/>
      </w:r>
      <w:r>
        <w:rPr>
          <w:sz w:val="18"/>
          <w:u w:val="single"/>
        </w:rPr>
        <w:t xml:space="preserve">           </w:t>
      </w:r>
      <w:r>
        <w:rPr>
          <w:sz w:val="18"/>
        </w:rPr>
        <w:t>月</w:t>
      </w:r>
      <w:r>
        <w:rPr>
          <w:sz w:val="18"/>
          <w:u w:val="single"/>
        </w:rPr>
        <w:t xml:space="preserve">                  </w:t>
      </w:r>
      <w:r>
        <w:rPr>
          <w:sz w:val="18"/>
        </w:rPr>
        <w:t>日</w:t>
      </w:r>
    </w:p>
    <w:sectPr>
      <w:headerReference r:id="rId9" w:type="default"/>
      <w:footerReference r:id="rId10" w:type="default"/>
      <w:pgSz w:w="11900" w:h="16850"/>
      <w:pgMar w:top="1560" w:right="580" w:bottom="1440" w:left="740" w:header="1000" w:footer="686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第一联：销售网点留存联</w:t>
    </w:r>
  </w:p>
  <w:p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 xml:space="preserve">www.weonefunds.com 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第一联：销售网点留存联</w:t>
    </w:r>
  </w:p>
  <w:p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 xml:space="preserve">www.weonefunds.com 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第二联：投资者留存联</w:t>
    </w:r>
  </w:p>
  <w:p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 xml:space="preserve">www.weonefunds.com 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>
    <w:pPr>
      <w:pStyle w:val="3"/>
      <w:spacing w:line="14" w:lineRule="auto"/>
      <w:rPr>
        <w:b w:val="0"/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第二联：投资者留存联</w:t>
    </w:r>
  </w:p>
  <w:p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 xml:space="preserve">www.weonefunds.com 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</w:pPr>
    <w:r>
      <w:drawing>
        <wp:inline distT="0" distB="0" distL="0" distR="0">
          <wp:extent cx="741680" cy="684530"/>
          <wp:effectExtent l="0" t="0" r="1270" b="1270"/>
          <wp:docPr id="10" name="图片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  <w:p>
    <w:pPr>
      <w:pStyle w:val="3"/>
      <w:spacing w:line="14" w:lineRule="auto"/>
      <w:rPr>
        <w:b w:val="0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</w:pPr>
    <w:r>
      <w:drawing>
        <wp:inline distT="0" distB="0" distL="0" distR="0">
          <wp:extent cx="741680" cy="684530"/>
          <wp:effectExtent l="0" t="0" r="1270" b="1270"/>
          <wp:docPr id="12" name="图片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</w:pPr>
    <w:r>
      <w:drawing>
        <wp:inline distT="0" distB="0" distL="0" distR="0">
          <wp:extent cx="741680" cy="684530"/>
          <wp:effectExtent l="0" t="0" r="1270" b="1270"/>
          <wp:docPr id="15" name="图片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图片 1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  <w:p>
    <w:pPr>
      <w:pStyle w:val="3"/>
      <w:spacing w:line="14" w:lineRule="auto"/>
      <w:rPr>
        <w:b w:val="0"/>
        <w:sz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</w:pPr>
    <w:r>
      <w:drawing>
        <wp:inline distT="0" distB="0" distL="0" distR="0">
          <wp:extent cx="741680" cy="684530"/>
          <wp:effectExtent l="0" t="0" r="1270" b="1270"/>
          <wp:docPr id="14" name="图片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docVars>
    <w:docVar w:name="commondata" w:val="eyJoZGlkIjoiOWVjMDA5NTM5OGE1NDQzNDRkYWIwOWYxYTAzZjYyNTYifQ=="/>
  </w:docVars>
  <w:rsids>
    <w:rsidRoot w:val="004175A1"/>
    <w:rsid w:val="00177AED"/>
    <w:rsid w:val="00186986"/>
    <w:rsid w:val="001B5505"/>
    <w:rsid w:val="001E0420"/>
    <w:rsid w:val="001E5310"/>
    <w:rsid w:val="001E6C04"/>
    <w:rsid w:val="002A64F8"/>
    <w:rsid w:val="002F0B7C"/>
    <w:rsid w:val="00316A42"/>
    <w:rsid w:val="00350EEB"/>
    <w:rsid w:val="00363449"/>
    <w:rsid w:val="004175A1"/>
    <w:rsid w:val="00456F55"/>
    <w:rsid w:val="00511692"/>
    <w:rsid w:val="0059522B"/>
    <w:rsid w:val="005E3BE8"/>
    <w:rsid w:val="0064172B"/>
    <w:rsid w:val="00694642"/>
    <w:rsid w:val="007314C4"/>
    <w:rsid w:val="00761B08"/>
    <w:rsid w:val="00762EBD"/>
    <w:rsid w:val="007A43A9"/>
    <w:rsid w:val="007A44C2"/>
    <w:rsid w:val="008015D1"/>
    <w:rsid w:val="00824B85"/>
    <w:rsid w:val="008C28BD"/>
    <w:rsid w:val="00914824"/>
    <w:rsid w:val="00986722"/>
    <w:rsid w:val="009B0B17"/>
    <w:rsid w:val="009B79A8"/>
    <w:rsid w:val="009E213D"/>
    <w:rsid w:val="00A34423"/>
    <w:rsid w:val="00A63C18"/>
    <w:rsid w:val="00AE3CAE"/>
    <w:rsid w:val="00B12AF3"/>
    <w:rsid w:val="00B1444D"/>
    <w:rsid w:val="00B75CEB"/>
    <w:rsid w:val="00CA4824"/>
    <w:rsid w:val="00CD2852"/>
    <w:rsid w:val="00CF660A"/>
    <w:rsid w:val="00D911B7"/>
    <w:rsid w:val="00DD693C"/>
    <w:rsid w:val="00DE0022"/>
    <w:rsid w:val="00E00514"/>
    <w:rsid w:val="00E3437A"/>
    <w:rsid w:val="00E65139"/>
    <w:rsid w:val="00ED79D1"/>
    <w:rsid w:val="00EE3424"/>
    <w:rsid w:val="00EF75AA"/>
    <w:rsid w:val="00F01C4C"/>
    <w:rsid w:val="00F33707"/>
    <w:rsid w:val="00F51E32"/>
    <w:rsid w:val="00FA3F30"/>
    <w:rsid w:val="00FA4B42"/>
    <w:rsid w:val="00FA75E3"/>
    <w:rsid w:val="65ED7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微软雅黑" w:hAnsi="微软雅黑" w:eastAsia="微软雅黑" w:cs="微软雅黑"/>
      <w:sz w:val="22"/>
      <w:szCs w:val="22"/>
      <w:lang w:val="en-US" w:eastAsia="zh-CN" w:bidi="ar-SA"/>
    </w:rPr>
  </w:style>
  <w:style w:type="paragraph" w:styleId="2">
    <w:name w:val="heading 1"/>
    <w:basedOn w:val="1"/>
    <w:qFormat/>
    <w:uiPriority w:val="9"/>
    <w:pPr>
      <w:spacing w:line="626" w:lineRule="exact"/>
      <w:ind w:left="2233" w:right="2389"/>
      <w:jc w:val="center"/>
      <w:outlineLvl w:val="0"/>
    </w:pPr>
    <w:rPr>
      <w:b/>
      <w:bCs/>
      <w:sz w:val="36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b/>
      <w:bCs/>
      <w:sz w:val="18"/>
      <w:szCs w:val="18"/>
    </w:rPr>
  </w:style>
  <w:style w:type="paragraph" w:styleId="4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unhideWhenUsed/>
    <w:uiPriority w:val="99"/>
    <w:rPr>
      <w:color w:val="0000FF" w:themeColor="hyperlink"/>
      <w:u w:val="single"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页眉 Char"/>
    <w:basedOn w:val="8"/>
    <w:link w:val="6"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4">
    <w:name w:val="页脚 Char"/>
    <w:basedOn w:val="8"/>
    <w:link w:val="5"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5">
    <w:name w:val="Unresolved Mention"/>
    <w:basedOn w:val="8"/>
    <w:semiHidden/>
    <w:unhideWhenUsed/>
    <w:uiPriority w:val="99"/>
    <w:rPr>
      <w:color w:val="605E5C"/>
      <w:shd w:val="clear" w:color="auto" w:fill="E1DFDD"/>
    </w:rPr>
  </w:style>
  <w:style w:type="character" w:customStyle="1" w:styleId="16">
    <w:name w:val="批注框文本 Char"/>
    <w:basedOn w:val="8"/>
    <w:link w:val="4"/>
    <w:semiHidden/>
    <w:uiPriority w:val="99"/>
    <w:rPr>
      <w:rFonts w:ascii="微软雅黑" w:hAnsi="微软雅黑" w:eastAsia="微软雅黑" w:cs="微软雅黑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588</Words>
  <Characters>3355</Characters>
  <Lines>27</Lines>
  <Paragraphs>7</Paragraphs>
  <TotalTime>122</TotalTime>
  <ScaleCrop>false</ScaleCrop>
  <LinksUpToDate>false</LinksUpToDate>
  <CharactersWithSpaces>3936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2021-12-23T07:15:00Z</dcterms:created>
  <dc:creator>YUNART5</dc:creator>
  <cp:lastModifiedBy>郭凯璇</cp:lastModifiedBy>
  <dcterms:modified xsi:type="dcterms:W3CDTF">2024-04-19T01:57:47Z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2021-12-23T00:00:00Z</vt:filetime>
  </property>
  <property fmtid="{D5CDD505-2E9C-101B-9397-08002B2CF9AE}" pid="5" name="KSOProductBuildVer">
    <vt:lpwstr>2052-12.1.0.16729</vt:lpwstr>
  </property>
  <property fmtid="{D5CDD505-2E9C-101B-9397-08002B2CF9AE}" pid="6" name="ICV">
    <vt:lpwstr>C19207552DAF41FB93407A12A6E96568_12</vt:lpwstr>
  </property>
</Properties>
</file>